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BluEvolution 92 for Green Revolution!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When it comes to passive houses and the numerous products that are required for them to be actually functionable as passive houses, in other words, as they should - a very specific need for a product arises.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BluEvolution 92 windows model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These are windows for passive houses, and usually are uPVC windows. Today we'd like you to see a single model from this type - </w:t>
      </w:r>
      <w:r>
        <w:rPr>
          <w:rFonts w:ascii="calibri" w:hAnsi="calibri" w:eastAsia="calibri" w:cs="calibri"/>
          <w:sz w:val="24"/>
          <w:szCs w:val="24"/>
          <w:b/>
        </w:rPr>
        <w:t xml:space="preserve">BluEvolution 92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Those are windows manufactuerd by Salamander, and as the name suggests, the manufacturer wishes to tap into a stream of revolutioary thinking about technology and ecology, which, under the term of sustainability, is currently trending in building and architecture.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BluEvolution 92</w:t>
      </w:r>
      <w:r>
        <w:rPr>
          <w:rFonts w:ascii="calibri" w:hAnsi="calibri" w:eastAsia="calibri" w:cs="calibri"/>
          <w:sz w:val="24"/>
          <w:szCs w:val="24"/>
        </w:rPr>
        <w:t xml:space="preserve"> is therefore a set of window profiles dedicated for low eneregy buildings, therefore definitely passive houses, then.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It's not all - keep reading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 it does not stop there - even for a house that has no intention to be passive or a zero energy house, those well insulated windows will mork miracles, anyway, keeping the energy from disappearing.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If you feel interested in those, please see the in depth description by clicking the link enclosed: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www.aikondistribution.com/bluevolution-92,p349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ikondistribution.com/bluevolution-92,p349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2025-12-15T22:39:13+01:00</dcterms:created>
  <dcterms:modified xsi:type="dcterms:W3CDTF">2025-12-15T22:39:13+01:00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