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Aluplast - a brief technology description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Good design, production and then distribution can serve as the keys to the modernization of the whole infrastructure. This is the kind of systemic thinking that we - in Aikon - would like to apply for our services and we are thrilled when we meet customers who also would like to be in line with this vision.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Therefore we are especially proud to present </w:t>
      </w:r>
      <w:r>
        <w:rPr>
          <w:rFonts w:ascii="calibri" w:hAnsi="calibri" w:eastAsia="calibri" w:cs="calibri"/>
          <w:sz w:val="24"/>
          <w:szCs w:val="24"/>
          <w:b/>
        </w:rPr>
        <w:t xml:space="preserve">Aluplast</w:t>
      </w:r>
      <w:r>
        <w:rPr>
          <w:rFonts w:ascii="calibri" w:hAnsi="calibri" w:eastAsia="calibri" w:cs="calibri"/>
          <w:sz w:val="24"/>
          <w:szCs w:val="24"/>
        </w:rPr>
        <w:t xml:space="preserve"> - a comapny providing window and door technologies.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What's Aluplast?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Technology solution that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Aluplast</w:t>
      </w:r>
      <w:r>
        <w:rPr>
          <w:rFonts w:ascii="calibri" w:hAnsi="calibri" w:eastAsia="calibri" w:cs="calibri"/>
          <w:sz w:val="24"/>
          <w:szCs w:val="24"/>
        </w:rPr>
        <w:t xml:space="preserve"> brings us is both a firm standard guaranteeing an excellent efficiency in several key parameters of window performance, such as heat exchange with the environment of the house and many others. But on the another - it's a system that can be applied to many types of windows.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Let's say.... let's imagine the windows working!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Let's say a neighbourhood is being developed - and a series of estates are to be built in an area, but their design is absolutely original - and the windows that are needed now are triangualr, trapezoidal and whatnot - the costs seem to spike, no?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 necessarily - becuase Aikon Distribution is a long term Aluplast partner and we know the system inside out, we can present the full possibilities of the shapes of the windows you can get - with all technological benefits, of course!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 why wait? Check us out!</w: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https://www.aikondistribution.com/id-7000rl,p82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aikondistribution.com/id-7000rl,p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2025-12-15T22:51:14+01:00</dcterms:created>
  <dcterms:modified xsi:type="dcterms:W3CDTF">2025-12-15T22:51:14+01:00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