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Aikon Distribution - window and door supplier</w:t>
      </w:r>
    </w:p>
    <w:p>
      <w:pPr>
        <w:spacing w:before="0" w:after="500" w:line="264" w:lineRule="auto"/>
      </w:pPr>
      <w:r>
        <w:rPr>
          <w:rFonts w:ascii="calibri" w:hAnsi="calibri" w:eastAsia="calibri" w:cs="calibri"/>
          <w:sz w:val="36"/>
          <w:szCs w:val="36"/>
          <w:b/>
        </w:rPr>
        <w:t xml:space="preserve">Do You know Aikon Distribuion company? They are a window and door supplier, who operates on the international arena, among others in Germany, France and Italy. Check what we write about them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Wooden and PVC windows and more</w:t>
      </w:r>
    </w:p>
    <w:p>
      <w:pPr>
        <w:spacing w:before="0" w:after="300"/>
      </w:pPr>
    </w:p>
    <w:p>
      <w:pPr>
        <w:spacing w:before="0" w:after="300"/>
      </w:pPr>
      <w:r>
        <w:rPr>
          <w:rFonts w:ascii="calibri" w:hAnsi="calibri" w:eastAsia="calibri" w:cs="calibri"/>
          <w:sz w:val="24"/>
          <w:szCs w:val="24"/>
        </w:rPr>
        <w:t xml:space="preserve">Aikon Distribution is an international producer of both windows and doors. As part of its operations, it introduces its products to the markets of France, Italy, Germany and English-speaking countries, and we will also see them in Poland, where they have been produced for over 10 years. Interestingly, Aikon does not stop at the production of PVC windows and doors, but also manufactures wooden windows and doors profiles. What's more, as an international </w:t>
      </w:r>
      <w:hyperlink r:id="rId7" w:history="1">
        <w:r>
          <w:rPr>
            <w:rFonts w:ascii="calibri" w:hAnsi="calibri" w:eastAsia="calibri" w:cs="calibri"/>
            <w:color w:val="0000FF"/>
            <w:sz w:val="24"/>
            <w:szCs w:val="24"/>
            <w:u w:val="single"/>
          </w:rPr>
          <w:t xml:space="preserve">window and door supplier</w:t>
        </w:r>
      </w:hyperlink>
      <w:r>
        <w:rPr>
          <w:rFonts w:ascii="calibri" w:hAnsi="calibri" w:eastAsia="calibri" w:cs="calibri"/>
          <w:sz w:val="24"/>
          <w:szCs w:val="24"/>
        </w:rPr>
        <w:t xml:space="preserve">, it focuses on windows, that can be used in energy-saving construction thanks to the introduction of modern technologies into production processes. It is also worth noting that in the online catalog of this company you will also find automatic garage doors as well as external anti-burglary roller blinds</w:t>
      </w:r>
    </w:p>
    <w:p>
      <w:pPr>
        <w:spacing w:before="0" w:after="500" w:line="264" w:lineRule="auto"/>
      </w:pPr>
      <w:r>
        <w:rPr>
          <w:rFonts w:ascii="calibri" w:hAnsi="calibri" w:eastAsia="calibri" w:cs="calibri"/>
          <w:sz w:val="36"/>
          <w:szCs w:val="36"/>
          <w:b/>
        </w:rPr>
        <w:t xml:space="preserve">Modern Window and door supplier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Aikon Distribution is a </w:t>
      </w:r>
      <w:r>
        <w:rPr>
          <w:rFonts w:ascii="calibri" w:hAnsi="calibri" w:eastAsia="calibri" w:cs="calibri"/>
          <w:sz w:val="24"/>
          <w:szCs w:val="24"/>
          <w:b/>
        </w:rPr>
        <w:t xml:space="preserve">window and door supplier</w:t>
      </w:r>
      <w:r>
        <w:rPr>
          <w:rFonts w:ascii="calibri" w:hAnsi="calibri" w:eastAsia="calibri" w:cs="calibri"/>
          <w:sz w:val="24"/>
          <w:szCs w:val="24"/>
        </w:rPr>
        <w:t xml:space="preserve">, who focuses on comprehensive service as well as professionalism in action, thanks to which many customers around the world have trusted this company. By entering the website you will certainly notice a very wide selection both in terms of price and taking into account the performance of products and their materials, so that each of you who visits the website will certainly find a model for themselves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kondistribution.co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2025-12-15T22:22:18+01:00</dcterms:created>
  <dcterms:modified xsi:type="dcterms:W3CDTF">2025-12-15T22:22:18+01:00</dcterms:modified>
</cp:coreProperties>
</file>

<file path=docProps/custom.xml><?xml version="1.0" encoding="utf-8"?>
<Properties xmlns="http://schemas.openxmlformats.org/officeDocument/2006/custom-properties" xmlns:vt="http://schemas.openxmlformats.org/officeDocument/2006/docPropsVTypes"/>
</file>